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45" w:type="dxa"/>
        <w:tblLook w:val="04A0" w:firstRow="1" w:lastRow="0" w:firstColumn="1" w:lastColumn="0" w:noHBand="0" w:noVBand="1"/>
      </w:tblPr>
      <w:tblGrid>
        <w:gridCol w:w="4225"/>
        <w:gridCol w:w="5220"/>
      </w:tblGrid>
      <w:tr w:rsidR="005F47E9" w14:paraId="509DCFBA" w14:textId="2A0BFFAD" w:rsidTr="005F47E9">
        <w:trPr>
          <w:trHeight w:val="440"/>
        </w:trPr>
        <w:tc>
          <w:tcPr>
            <w:tcW w:w="4225" w:type="dxa"/>
          </w:tcPr>
          <w:p w14:paraId="2CB25619" w14:textId="15788D38" w:rsidR="005F47E9" w:rsidRDefault="005F47E9">
            <w:r>
              <w:t>SOP Title</w:t>
            </w:r>
            <w:r w:rsidR="007A49AE">
              <w:t xml:space="preserve">: </w:t>
            </w:r>
            <w:r w:rsidR="00652DF9">
              <w:t>Treasurer</w:t>
            </w:r>
          </w:p>
        </w:tc>
        <w:tc>
          <w:tcPr>
            <w:tcW w:w="5220" w:type="dxa"/>
          </w:tcPr>
          <w:p w14:paraId="295C5F20" w14:textId="603531B7" w:rsidR="005F47E9" w:rsidRDefault="007A49AE">
            <w:r>
              <w:t xml:space="preserve">Date:  </w:t>
            </w:r>
            <w:r w:rsidR="000D72FA">
              <w:t>0</w:t>
            </w:r>
            <w:r w:rsidR="001F5E1B">
              <w:t>8/10/2023</w:t>
            </w:r>
          </w:p>
        </w:tc>
      </w:tr>
      <w:tr w:rsidR="005F47E9" w14:paraId="34BF84A2" w14:textId="57BA08D8" w:rsidTr="005F47E9">
        <w:trPr>
          <w:trHeight w:val="440"/>
        </w:trPr>
        <w:tc>
          <w:tcPr>
            <w:tcW w:w="4225" w:type="dxa"/>
          </w:tcPr>
          <w:p w14:paraId="3EC8B473" w14:textId="6FDFC0D2" w:rsidR="005F47E9" w:rsidRDefault="005F47E9">
            <w:r>
              <w:t>Owner/Title</w:t>
            </w:r>
            <w:r w:rsidR="007A49AE">
              <w:t xml:space="preserve">: </w:t>
            </w:r>
            <w:r w:rsidR="00A034E6">
              <w:t xml:space="preserve">Treasurer </w:t>
            </w:r>
          </w:p>
        </w:tc>
        <w:tc>
          <w:tcPr>
            <w:tcW w:w="5220" w:type="dxa"/>
          </w:tcPr>
          <w:p w14:paraId="16F2257B" w14:textId="27CB84BD" w:rsidR="005F47E9" w:rsidRDefault="007A49AE">
            <w:r>
              <w:t xml:space="preserve">Previous version: </w:t>
            </w:r>
            <w:r w:rsidR="000D72FA">
              <w:t xml:space="preserve"> </w:t>
            </w:r>
            <w:r w:rsidR="001F5E1B">
              <w:t>09/30/2021</w:t>
            </w:r>
          </w:p>
        </w:tc>
      </w:tr>
    </w:tbl>
    <w:p w14:paraId="6B1E40CD" w14:textId="4F5DA18C" w:rsidR="00000000" w:rsidRDefault="00000000"/>
    <w:p w14:paraId="560B68B3" w14:textId="3EA512F2" w:rsidR="007A49AE" w:rsidRDefault="007A49AE" w:rsidP="007A49AE">
      <w:pPr>
        <w:pStyle w:val="ListParagraph"/>
        <w:numPr>
          <w:ilvl w:val="0"/>
          <w:numId w:val="1"/>
        </w:numPr>
        <w:spacing w:after="3" w:line="249" w:lineRule="auto"/>
        <w:ind w:right="105"/>
        <w:jc w:val="both"/>
      </w:pPr>
      <w:r>
        <w:t>Purpose</w:t>
      </w:r>
      <w:r w:rsidR="00F6568B">
        <w:t xml:space="preserve">: </w:t>
      </w:r>
      <w:r w:rsidR="0017547A">
        <w:t xml:space="preserve">Act as </w:t>
      </w:r>
      <w:r w:rsidR="000729FC">
        <w:t xml:space="preserve">the principal accounting and financial officer of the Corporation. </w:t>
      </w:r>
    </w:p>
    <w:p w14:paraId="1816A955" w14:textId="05BA739D" w:rsidR="007A49AE" w:rsidRDefault="007A49AE" w:rsidP="007A49AE">
      <w:pPr>
        <w:pStyle w:val="ListParagraph"/>
        <w:numPr>
          <w:ilvl w:val="0"/>
          <w:numId w:val="1"/>
        </w:numPr>
      </w:pPr>
      <w:r>
        <w:t xml:space="preserve">Scope:  </w:t>
      </w:r>
      <w:r w:rsidR="00F55BF1">
        <w:t xml:space="preserve">The Treasurer will keep accurate accounts of all moneys of the Corporation received or disbursed or invested </w:t>
      </w:r>
    </w:p>
    <w:p w14:paraId="146A156A" w14:textId="6735900D" w:rsidR="007A49AE" w:rsidRDefault="007A49AE" w:rsidP="007A49AE">
      <w:pPr>
        <w:pStyle w:val="ListParagraph"/>
        <w:numPr>
          <w:ilvl w:val="0"/>
          <w:numId w:val="1"/>
        </w:numPr>
      </w:pPr>
      <w:r>
        <w:t>Prerequisites</w:t>
      </w:r>
      <w:r w:rsidR="00F6568B">
        <w:t xml:space="preserve">: </w:t>
      </w:r>
      <w:r w:rsidR="00F55BF1">
        <w:t>Knowledge of and access to all Foundation Accounts.</w:t>
      </w:r>
    </w:p>
    <w:p w14:paraId="18908E89" w14:textId="19ACE2E5" w:rsidR="004C54C1" w:rsidRDefault="004C54C1" w:rsidP="007A49AE">
      <w:pPr>
        <w:pStyle w:val="ListParagraph"/>
        <w:numPr>
          <w:ilvl w:val="0"/>
          <w:numId w:val="1"/>
        </w:numPr>
      </w:pPr>
      <w:r>
        <w:t>Responsibilities/Procedures</w:t>
      </w:r>
    </w:p>
    <w:p w14:paraId="1E5A2790" w14:textId="1750D261" w:rsidR="003D2BC9" w:rsidRDefault="00F55BF1" w:rsidP="004C54C1">
      <w:pPr>
        <w:pStyle w:val="ListParagraph"/>
        <w:numPr>
          <w:ilvl w:val="1"/>
          <w:numId w:val="1"/>
        </w:numPr>
      </w:pPr>
      <w:r>
        <w:t xml:space="preserve">Collect and deposit all moneys, </w:t>
      </w:r>
      <w:proofErr w:type="gramStart"/>
      <w:r>
        <w:t>drafts</w:t>
      </w:r>
      <w:proofErr w:type="gramEnd"/>
      <w:r>
        <w:t xml:space="preserve"> and checks in the name of, and to the credit of, the Corporation in such banks and depositories as the Board of Trustees will designate.</w:t>
      </w:r>
    </w:p>
    <w:p w14:paraId="5FA15130" w14:textId="060CFB6D" w:rsidR="004C54C1" w:rsidRDefault="0017547A" w:rsidP="004C54C1">
      <w:pPr>
        <w:pStyle w:val="ListParagraph"/>
        <w:numPr>
          <w:ilvl w:val="1"/>
          <w:numId w:val="1"/>
        </w:numPr>
      </w:pPr>
      <w:r>
        <w:t>Monthly, submit to the Chair of the Board and the Trustees, in accordance with generally accepted accounting practice, a written report of all transactions and the assets and financial condition of the Corporation</w:t>
      </w:r>
    </w:p>
    <w:p w14:paraId="53FC8ABD" w14:textId="396D6D02" w:rsidR="008C7B93" w:rsidRDefault="0017547A" w:rsidP="004C54C1">
      <w:pPr>
        <w:pStyle w:val="ListParagraph"/>
        <w:numPr>
          <w:ilvl w:val="1"/>
          <w:numId w:val="1"/>
        </w:numPr>
      </w:pPr>
      <w:r>
        <w:t>Provide other financial reports to the Board, as requested</w:t>
      </w:r>
      <w:r w:rsidR="008C7B93">
        <w:t>.</w:t>
      </w:r>
    </w:p>
    <w:p w14:paraId="2904228C" w14:textId="054530E2" w:rsidR="004C54C1" w:rsidRDefault="0017547A" w:rsidP="004C54C1">
      <w:pPr>
        <w:pStyle w:val="ListParagraph"/>
        <w:numPr>
          <w:ilvl w:val="1"/>
          <w:numId w:val="1"/>
        </w:numPr>
      </w:pPr>
      <w:r>
        <w:t xml:space="preserve">Make budget recommendations to </w:t>
      </w:r>
      <w:r w:rsidR="001A0E04">
        <w:t>the Project and Fund Development Committees</w:t>
      </w:r>
      <w:r w:rsidR="008C7B93">
        <w:t>.</w:t>
      </w:r>
    </w:p>
    <w:p w14:paraId="37520CBC" w14:textId="17E300C0" w:rsidR="001A0E04" w:rsidRDefault="001A0E04" w:rsidP="004C54C1">
      <w:pPr>
        <w:pStyle w:val="ListParagraph"/>
        <w:numPr>
          <w:ilvl w:val="1"/>
          <w:numId w:val="1"/>
        </w:numPr>
      </w:pPr>
      <w:r>
        <w:t>Develop and maintain relationships with the Foundation’s external accounting firm</w:t>
      </w:r>
      <w:r w:rsidR="00736C43">
        <w:t xml:space="preserve">. </w:t>
      </w:r>
    </w:p>
    <w:p w14:paraId="7AA089A2" w14:textId="2906AABF" w:rsidR="00736C43" w:rsidRPr="00080DCE" w:rsidRDefault="00736C43" w:rsidP="004C54C1">
      <w:pPr>
        <w:pStyle w:val="ListParagraph"/>
        <w:numPr>
          <w:ilvl w:val="1"/>
          <w:numId w:val="1"/>
        </w:numPr>
      </w:pPr>
      <w:r>
        <w:t xml:space="preserve">Annually </w:t>
      </w:r>
      <w:r w:rsidR="005A1517">
        <w:t xml:space="preserve">(after June 30) </w:t>
      </w:r>
      <w:r>
        <w:t>provide accounting firm with Foundation’s financial activities for preparation of annual financial statement</w:t>
      </w:r>
      <w:r w:rsidR="00671551" w:rsidRPr="00080DCE">
        <w:t xml:space="preserve">, ensure that the work is completed in a timely fashion, submit to the </w:t>
      </w:r>
      <w:proofErr w:type="gramStart"/>
      <w:r w:rsidR="00671551" w:rsidRPr="00080DCE">
        <w:t>Board</w:t>
      </w:r>
      <w:proofErr w:type="gramEnd"/>
      <w:r w:rsidR="00671551" w:rsidRPr="00080DCE">
        <w:t xml:space="preserve"> and send final statement report </w:t>
      </w:r>
      <w:r w:rsidRPr="00080DCE">
        <w:t>to PR Chair for posting on Web</w:t>
      </w:r>
    </w:p>
    <w:p w14:paraId="725E97EB" w14:textId="3AF4D1BB" w:rsidR="00736C43" w:rsidRPr="00080DCE" w:rsidRDefault="00736C43" w:rsidP="004C54C1">
      <w:pPr>
        <w:pStyle w:val="ListParagraph"/>
        <w:numPr>
          <w:ilvl w:val="1"/>
          <w:numId w:val="1"/>
        </w:numPr>
      </w:pPr>
      <w:r w:rsidRPr="00080DCE">
        <w:t xml:space="preserve">Annually </w:t>
      </w:r>
      <w:r w:rsidR="005A1517" w:rsidRPr="00080DCE">
        <w:t xml:space="preserve">(after June 30) </w:t>
      </w:r>
      <w:r w:rsidRPr="00080DCE">
        <w:t>file the Michigan State Solicitation Certificate for non</w:t>
      </w:r>
      <w:r w:rsidR="0036767F" w:rsidRPr="00080DCE">
        <w:t>-</w:t>
      </w:r>
      <w:r w:rsidRPr="00080DCE">
        <w:t xml:space="preserve"> profit organizations and present same to PR Chair for posting on Web</w:t>
      </w:r>
    </w:p>
    <w:p w14:paraId="1C5AE3B1" w14:textId="3B55EA00" w:rsidR="0036767F" w:rsidRPr="00080DCE" w:rsidRDefault="0036767F" w:rsidP="004C54C1">
      <w:pPr>
        <w:pStyle w:val="ListParagraph"/>
        <w:numPr>
          <w:ilvl w:val="1"/>
          <w:numId w:val="1"/>
        </w:numPr>
      </w:pPr>
      <w:r w:rsidRPr="00080DCE">
        <w:t>Annually file the Foundation’s 990 Form and present same to PR Chair for posting on Web</w:t>
      </w:r>
      <w:r w:rsidR="005A1517" w:rsidRPr="00080DCE">
        <w:t xml:space="preserve"> </w:t>
      </w:r>
      <w:r w:rsidR="009A6D7C">
        <w:t>i</w:t>
      </w:r>
      <w:r w:rsidR="005A1517" w:rsidRPr="00080DCE">
        <w:t>n January</w:t>
      </w:r>
    </w:p>
    <w:p w14:paraId="59179830" w14:textId="04C53257" w:rsidR="00737580" w:rsidRPr="00080DCE" w:rsidRDefault="00737580" w:rsidP="004C54C1">
      <w:pPr>
        <w:pStyle w:val="ListParagraph"/>
        <w:numPr>
          <w:ilvl w:val="1"/>
          <w:numId w:val="1"/>
        </w:numPr>
      </w:pPr>
      <w:r w:rsidRPr="00080DCE">
        <w:t>Annually (</w:t>
      </w:r>
      <w:r w:rsidR="005A1517" w:rsidRPr="00080DCE">
        <w:t xml:space="preserve">in January) </w:t>
      </w:r>
      <w:r w:rsidRPr="00080DCE">
        <w:t>pay the Foundation’s liability insurance premium</w:t>
      </w:r>
    </w:p>
    <w:p w14:paraId="4065F618" w14:textId="71431DBD" w:rsidR="00A33DE8" w:rsidRDefault="001A0E04" w:rsidP="004C54C1">
      <w:pPr>
        <w:pStyle w:val="ListParagraph"/>
        <w:numPr>
          <w:ilvl w:val="1"/>
          <w:numId w:val="1"/>
        </w:numPr>
      </w:pPr>
      <w:r>
        <w:t>Maintain r</w:t>
      </w:r>
      <w:r w:rsidR="00A33DE8">
        <w:t>ecords</w:t>
      </w:r>
      <w:r w:rsidR="001F5E1B">
        <w:t xml:space="preserve"> and Foundation Debit Card</w:t>
      </w:r>
      <w:r w:rsidR="00A33DE8">
        <w:t xml:space="preserve"> in </w:t>
      </w:r>
      <w:r w:rsidR="00E474B3">
        <w:t xml:space="preserve">a </w:t>
      </w:r>
      <w:r w:rsidR="00A33DE8">
        <w:t>secure place</w:t>
      </w:r>
      <w:r w:rsidR="00372CCA">
        <w:t xml:space="preserve"> and name person/contact information who has access to files and records</w:t>
      </w:r>
      <w:r w:rsidR="001F5E1B">
        <w:t xml:space="preserve">. Note: </w:t>
      </w:r>
      <w:proofErr w:type="gramStart"/>
      <w:r w:rsidR="001F5E1B">
        <w:t>the</w:t>
      </w:r>
      <w:proofErr w:type="gramEnd"/>
      <w:r w:rsidR="001F5E1B">
        <w:t xml:space="preserve"> Debit Card number is posted in the WIX Web site account for auto payments of the WIX, email and domain accounts.  The Treasurer will need to notify the WIX system administrator with any updates to the Debit Card (</w:t>
      </w:r>
      <w:proofErr w:type="gramStart"/>
      <w:r w:rsidR="001F5E1B">
        <w:t>e.g.</w:t>
      </w:r>
      <w:proofErr w:type="gramEnd"/>
      <w:r w:rsidR="001F5E1B">
        <w:t xml:space="preserve"> new card expiration date, etc.)</w:t>
      </w:r>
    </w:p>
    <w:p w14:paraId="0413CEA8" w14:textId="1F0BD4EB" w:rsidR="00736C43" w:rsidRDefault="00736C43" w:rsidP="004C54C1">
      <w:pPr>
        <w:pStyle w:val="ListParagraph"/>
        <w:numPr>
          <w:ilvl w:val="1"/>
          <w:numId w:val="1"/>
        </w:numPr>
      </w:pPr>
      <w:r>
        <w:t>Relationship with Berrien County Foundation for investment portfolio</w:t>
      </w:r>
    </w:p>
    <w:p w14:paraId="70722315" w14:textId="2428DD1D" w:rsidR="00A33DE8" w:rsidRDefault="00C46232" w:rsidP="00C86D1A">
      <w:pPr>
        <w:pStyle w:val="ListParagraph"/>
        <w:numPr>
          <w:ilvl w:val="0"/>
          <w:numId w:val="1"/>
        </w:numPr>
      </w:pPr>
      <w:r>
        <w:t xml:space="preserve">References:  The Bridgman Foundation Bylaws </w:t>
      </w:r>
    </w:p>
    <w:p w14:paraId="248F1D2B" w14:textId="256F1823" w:rsidR="007A49AE" w:rsidRDefault="007A49AE" w:rsidP="007A49AE"/>
    <w:p w14:paraId="58E2F7E3" w14:textId="164C9EED" w:rsidR="007A49AE" w:rsidRDefault="007A49AE" w:rsidP="007A49AE"/>
    <w:p w14:paraId="1479AD50" w14:textId="77777777" w:rsidR="007A49AE" w:rsidRDefault="007A49AE" w:rsidP="007A49AE"/>
    <w:p w14:paraId="15A50989" w14:textId="77777777" w:rsidR="007A49AE" w:rsidRDefault="007A49AE" w:rsidP="007A49AE"/>
    <w:sectPr w:rsidR="007A49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68BD" w14:textId="77777777" w:rsidR="00936E8F" w:rsidRDefault="00936E8F" w:rsidP="00AE31FF">
      <w:pPr>
        <w:spacing w:after="0" w:line="240" w:lineRule="auto"/>
      </w:pPr>
      <w:r>
        <w:separator/>
      </w:r>
    </w:p>
  </w:endnote>
  <w:endnote w:type="continuationSeparator" w:id="0">
    <w:p w14:paraId="1107F2EB" w14:textId="77777777" w:rsidR="00936E8F" w:rsidRDefault="00936E8F" w:rsidP="00AE3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4615F" w14:textId="77777777" w:rsidR="00AE31FF" w:rsidRDefault="00AE3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EB7B" w14:textId="3C21B579" w:rsidR="00AE31FF" w:rsidRDefault="00AE31FF">
    <w:pPr>
      <w:pStyle w:val="Footer"/>
    </w:pPr>
    <w:r>
      <w:t>V. 01.04.2021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D686" w14:textId="77777777" w:rsidR="00AE31FF" w:rsidRDefault="00AE3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11BAD" w14:textId="77777777" w:rsidR="00936E8F" w:rsidRDefault="00936E8F" w:rsidP="00AE31FF">
      <w:pPr>
        <w:spacing w:after="0" w:line="240" w:lineRule="auto"/>
      </w:pPr>
      <w:r>
        <w:separator/>
      </w:r>
    </w:p>
  </w:footnote>
  <w:footnote w:type="continuationSeparator" w:id="0">
    <w:p w14:paraId="52174F64" w14:textId="77777777" w:rsidR="00936E8F" w:rsidRDefault="00936E8F" w:rsidP="00AE3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6C57" w14:textId="77777777" w:rsidR="00AE31FF" w:rsidRDefault="00AE3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8F967" w14:textId="77777777" w:rsidR="00AE31FF" w:rsidRDefault="00AE31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798E" w14:textId="77777777" w:rsidR="00AE31FF" w:rsidRDefault="00AE31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32"/>
    <w:multiLevelType w:val="hybridMultilevel"/>
    <w:tmpl w:val="4648C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F0053C"/>
    <w:multiLevelType w:val="hybridMultilevel"/>
    <w:tmpl w:val="3110BC5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15:restartNumberingAfterBreak="0">
    <w:nsid w:val="532916B9"/>
    <w:multiLevelType w:val="hybridMultilevel"/>
    <w:tmpl w:val="D548A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1125690">
    <w:abstractNumId w:val="0"/>
  </w:num>
  <w:num w:numId="2" w16cid:durableId="133378432">
    <w:abstractNumId w:val="1"/>
  </w:num>
  <w:num w:numId="3" w16cid:durableId="62720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E9"/>
    <w:rsid w:val="000729FC"/>
    <w:rsid w:val="00080DCE"/>
    <w:rsid w:val="000A009F"/>
    <w:rsid w:val="000B5818"/>
    <w:rsid w:val="000D72FA"/>
    <w:rsid w:val="001620F6"/>
    <w:rsid w:val="0017547A"/>
    <w:rsid w:val="001A0E04"/>
    <w:rsid w:val="001F5E1B"/>
    <w:rsid w:val="002627E3"/>
    <w:rsid w:val="002D611A"/>
    <w:rsid w:val="003437CF"/>
    <w:rsid w:val="0036767F"/>
    <w:rsid w:val="00372CCA"/>
    <w:rsid w:val="003D2BC9"/>
    <w:rsid w:val="004C54C1"/>
    <w:rsid w:val="00503563"/>
    <w:rsid w:val="00534F0E"/>
    <w:rsid w:val="00572CF7"/>
    <w:rsid w:val="005A1517"/>
    <w:rsid w:val="005E1070"/>
    <w:rsid w:val="005E442B"/>
    <w:rsid w:val="005F47E9"/>
    <w:rsid w:val="00652DF9"/>
    <w:rsid w:val="00671551"/>
    <w:rsid w:val="00722C07"/>
    <w:rsid w:val="00736C43"/>
    <w:rsid w:val="00737580"/>
    <w:rsid w:val="007732F7"/>
    <w:rsid w:val="007A49AE"/>
    <w:rsid w:val="00862EC9"/>
    <w:rsid w:val="008C7B93"/>
    <w:rsid w:val="008D2779"/>
    <w:rsid w:val="00936E8F"/>
    <w:rsid w:val="009A6D7C"/>
    <w:rsid w:val="00A034E6"/>
    <w:rsid w:val="00A33DE8"/>
    <w:rsid w:val="00AE31FF"/>
    <w:rsid w:val="00B21235"/>
    <w:rsid w:val="00C06DDB"/>
    <w:rsid w:val="00C21E6D"/>
    <w:rsid w:val="00C46232"/>
    <w:rsid w:val="00C63943"/>
    <w:rsid w:val="00C86D1A"/>
    <w:rsid w:val="00CC4124"/>
    <w:rsid w:val="00CF4505"/>
    <w:rsid w:val="00DA1109"/>
    <w:rsid w:val="00DE041C"/>
    <w:rsid w:val="00E474B3"/>
    <w:rsid w:val="00E6111A"/>
    <w:rsid w:val="00EA5F85"/>
    <w:rsid w:val="00EB01D6"/>
    <w:rsid w:val="00EF31FC"/>
    <w:rsid w:val="00F372CA"/>
    <w:rsid w:val="00F55BF1"/>
    <w:rsid w:val="00F6568B"/>
    <w:rsid w:val="00F75CB6"/>
    <w:rsid w:val="00F81B25"/>
    <w:rsid w:val="00F878F9"/>
    <w:rsid w:val="00FF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255C"/>
  <w15:chartTrackingRefBased/>
  <w15:docId w15:val="{ABAB34FC-1538-49B7-9BA1-505D5480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4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9AE"/>
    <w:pPr>
      <w:ind w:left="720"/>
      <w:contextualSpacing/>
    </w:pPr>
  </w:style>
  <w:style w:type="paragraph" w:styleId="Header">
    <w:name w:val="header"/>
    <w:basedOn w:val="Normal"/>
    <w:link w:val="HeaderChar"/>
    <w:uiPriority w:val="99"/>
    <w:unhideWhenUsed/>
    <w:rsid w:val="00AE3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1FF"/>
  </w:style>
  <w:style w:type="paragraph" w:styleId="Footer">
    <w:name w:val="footer"/>
    <w:basedOn w:val="Normal"/>
    <w:link w:val="FooterChar"/>
    <w:uiPriority w:val="99"/>
    <w:unhideWhenUsed/>
    <w:rsid w:val="00AE3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1FF"/>
  </w:style>
  <w:style w:type="character" w:styleId="CommentReference">
    <w:name w:val="annotation reference"/>
    <w:basedOn w:val="DefaultParagraphFont"/>
    <w:uiPriority w:val="99"/>
    <w:semiHidden/>
    <w:unhideWhenUsed/>
    <w:rsid w:val="0036767F"/>
    <w:rPr>
      <w:sz w:val="16"/>
      <w:szCs w:val="16"/>
    </w:rPr>
  </w:style>
  <w:style w:type="paragraph" w:styleId="CommentText">
    <w:name w:val="annotation text"/>
    <w:basedOn w:val="Normal"/>
    <w:link w:val="CommentTextChar"/>
    <w:uiPriority w:val="99"/>
    <w:semiHidden/>
    <w:unhideWhenUsed/>
    <w:rsid w:val="0036767F"/>
    <w:pPr>
      <w:spacing w:line="240" w:lineRule="auto"/>
    </w:pPr>
    <w:rPr>
      <w:sz w:val="20"/>
      <w:szCs w:val="20"/>
    </w:rPr>
  </w:style>
  <w:style w:type="character" w:customStyle="1" w:styleId="CommentTextChar">
    <w:name w:val="Comment Text Char"/>
    <w:basedOn w:val="DefaultParagraphFont"/>
    <w:link w:val="CommentText"/>
    <w:uiPriority w:val="99"/>
    <w:semiHidden/>
    <w:rsid w:val="0036767F"/>
    <w:rPr>
      <w:sz w:val="20"/>
      <w:szCs w:val="20"/>
    </w:rPr>
  </w:style>
  <w:style w:type="paragraph" w:styleId="CommentSubject">
    <w:name w:val="annotation subject"/>
    <w:basedOn w:val="CommentText"/>
    <w:next w:val="CommentText"/>
    <w:link w:val="CommentSubjectChar"/>
    <w:uiPriority w:val="99"/>
    <w:semiHidden/>
    <w:unhideWhenUsed/>
    <w:rsid w:val="0036767F"/>
    <w:rPr>
      <w:b/>
      <w:bCs/>
    </w:rPr>
  </w:style>
  <w:style w:type="character" w:customStyle="1" w:styleId="CommentSubjectChar">
    <w:name w:val="Comment Subject Char"/>
    <w:basedOn w:val="CommentTextChar"/>
    <w:link w:val="CommentSubject"/>
    <w:uiPriority w:val="99"/>
    <w:semiHidden/>
    <w:rsid w:val="003676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RDepedro</dc:creator>
  <cp:keywords/>
  <dc:description/>
  <cp:lastModifiedBy>RDepedro</cp:lastModifiedBy>
  <cp:revision>2</cp:revision>
  <dcterms:created xsi:type="dcterms:W3CDTF">2023-08-08T18:28:00Z</dcterms:created>
  <dcterms:modified xsi:type="dcterms:W3CDTF">2023-08-08T18:28:00Z</dcterms:modified>
</cp:coreProperties>
</file>